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23" w:rsidRPr="003B418B" w:rsidRDefault="00407CFD" w:rsidP="00D573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418B">
        <w:rPr>
          <w:rFonts w:ascii="Times New Roman" w:hAnsi="Times New Roman"/>
          <w:b/>
          <w:sz w:val="28"/>
          <w:szCs w:val="28"/>
        </w:rPr>
        <w:t>Саморегулирование как приоритетный вектор в развитии</w:t>
      </w:r>
      <w:r w:rsidR="0051791E">
        <w:rPr>
          <w:rFonts w:ascii="Times New Roman" w:hAnsi="Times New Roman"/>
          <w:b/>
          <w:sz w:val="28"/>
          <w:szCs w:val="28"/>
        </w:rPr>
        <w:t xml:space="preserve"> частной и государственной медицины</w:t>
      </w:r>
      <w:r w:rsidRPr="003B418B">
        <w:rPr>
          <w:rFonts w:ascii="Times New Roman" w:hAnsi="Times New Roman"/>
          <w:b/>
          <w:sz w:val="28"/>
          <w:szCs w:val="28"/>
        </w:rPr>
        <w:t xml:space="preserve"> </w:t>
      </w:r>
      <w:r w:rsidR="0051791E">
        <w:rPr>
          <w:rFonts w:ascii="Times New Roman" w:hAnsi="Times New Roman"/>
          <w:b/>
          <w:sz w:val="28"/>
          <w:szCs w:val="28"/>
        </w:rPr>
        <w:t xml:space="preserve">  </w:t>
      </w:r>
    </w:p>
    <w:p w:rsidR="00D57323" w:rsidRDefault="00901496" w:rsidP="008151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четыре года</w:t>
      </w:r>
      <w:r w:rsidR="008151AE">
        <w:rPr>
          <w:rFonts w:ascii="Times New Roman" w:hAnsi="Times New Roman"/>
          <w:sz w:val="28"/>
          <w:szCs w:val="28"/>
        </w:rPr>
        <w:t xml:space="preserve"> саморегулирование для меня – не просто модное слово. </w:t>
      </w:r>
      <w:r w:rsidR="007F50AB">
        <w:rPr>
          <w:rFonts w:ascii="Times New Roman" w:hAnsi="Times New Roman"/>
          <w:sz w:val="28"/>
          <w:szCs w:val="28"/>
        </w:rPr>
        <w:t>Рад, что н</w:t>
      </w:r>
      <w:r>
        <w:rPr>
          <w:rFonts w:ascii="Times New Roman" w:hAnsi="Times New Roman"/>
          <w:sz w:val="28"/>
          <w:szCs w:val="28"/>
        </w:rPr>
        <w:t>аходясь в самой гуще этого процесса, начал разбираться в сути этого понятия: с 2012</w:t>
      </w:r>
      <w:r w:rsidR="008151AE">
        <w:rPr>
          <w:rFonts w:ascii="Times New Roman" w:hAnsi="Times New Roman"/>
          <w:sz w:val="28"/>
          <w:szCs w:val="28"/>
        </w:rPr>
        <w:t xml:space="preserve"> года – Председатель Правления СРО «</w:t>
      </w:r>
      <w:proofErr w:type="spellStart"/>
      <w:r w:rsidR="008151AE">
        <w:rPr>
          <w:rFonts w:ascii="Times New Roman" w:hAnsi="Times New Roman"/>
          <w:sz w:val="28"/>
          <w:szCs w:val="28"/>
        </w:rPr>
        <w:t>Медсоюз</w:t>
      </w:r>
      <w:proofErr w:type="spellEnd"/>
      <w:r w:rsidR="008151AE">
        <w:rPr>
          <w:rFonts w:ascii="Times New Roman" w:hAnsi="Times New Roman"/>
          <w:sz w:val="28"/>
          <w:szCs w:val="28"/>
        </w:rPr>
        <w:t>» г. Челябинска (это СРО объединяет руководител</w:t>
      </w:r>
      <w:r w:rsidR="00392D99">
        <w:rPr>
          <w:rFonts w:ascii="Times New Roman" w:hAnsi="Times New Roman"/>
          <w:sz w:val="28"/>
          <w:szCs w:val="28"/>
        </w:rPr>
        <w:t>е</w:t>
      </w:r>
      <w:r w:rsidR="008151AE">
        <w:rPr>
          <w:rFonts w:ascii="Times New Roman" w:hAnsi="Times New Roman"/>
          <w:sz w:val="28"/>
          <w:szCs w:val="28"/>
        </w:rPr>
        <w:t xml:space="preserve">й частных </w:t>
      </w:r>
      <w:proofErr w:type="spellStart"/>
      <w:r w:rsidR="008151AE">
        <w:rPr>
          <w:rFonts w:ascii="Times New Roman" w:hAnsi="Times New Roman"/>
          <w:sz w:val="28"/>
          <w:szCs w:val="28"/>
        </w:rPr>
        <w:t>медклиник</w:t>
      </w:r>
      <w:proofErr w:type="spellEnd"/>
      <w:r w:rsidR="008151AE">
        <w:rPr>
          <w:rFonts w:ascii="Times New Roman" w:hAnsi="Times New Roman"/>
          <w:sz w:val="28"/>
          <w:szCs w:val="28"/>
        </w:rPr>
        <w:t xml:space="preserve">), а с 2014 года – учредитель и член правления первой в России СРО врачей по профессиональному типу «Ассоциация травматологов-ортопедов Челябинской области». </w:t>
      </w:r>
    </w:p>
    <w:p w:rsidR="008151AE" w:rsidRDefault="008151AE" w:rsidP="008151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06251" w:rsidRDefault="00003DFC" w:rsidP="00A062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2B06" w:rsidRPr="00570CA3">
        <w:rPr>
          <w:rFonts w:ascii="Times New Roman" w:hAnsi="Times New Roman"/>
          <w:sz w:val="28"/>
          <w:szCs w:val="28"/>
        </w:rPr>
        <w:t xml:space="preserve">осле окончания больничной интернатуры 7 лет </w:t>
      </w:r>
      <w:r>
        <w:rPr>
          <w:rFonts w:ascii="Times New Roman" w:hAnsi="Times New Roman"/>
          <w:sz w:val="28"/>
          <w:szCs w:val="28"/>
        </w:rPr>
        <w:t xml:space="preserve">я </w:t>
      </w:r>
      <w:r w:rsidR="00DC2B06" w:rsidRPr="00570CA3">
        <w:rPr>
          <w:rFonts w:ascii="Times New Roman" w:hAnsi="Times New Roman"/>
          <w:sz w:val="28"/>
          <w:szCs w:val="28"/>
        </w:rPr>
        <w:t xml:space="preserve">работал хирургом-травматологом ортопедом  в городской больнице </w:t>
      </w:r>
      <w:r w:rsidR="00570CA3">
        <w:rPr>
          <w:rFonts w:ascii="Times New Roman" w:hAnsi="Times New Roman"/>
          <w:sz w:val="28"/>
          <w:szCs w:val="28"/>
        </w:rPr>
        <w:t>города Челябинска</w:t>
      </w:r>
      <w:r w:rsidR="00DC2B06" w:rsidRPr="00570CA3">
        <w:rPr>
          <w:rFonts w:ascii="Times New Roman" w:hAnsi="Times New Roman"/>
          <w:sz w:val="28"/>
          <w:szCs w:val="28"/>
        </w:rPr>
        <w:t xml:space="preserve">. </w:t>
      </w:r>
      <w:r w:rsidR="00760DDA">
        <w:rPr>
          <w:rFonts w:ascii="Times New Roman" w:hAnsi="Times New Roman"/>
          <w:sz w:val="28"/>
          <w:szCs w:val="28"/>
        </w:rPr>
        <w:t xml:space="preserve">Этого времени хватило, чтобы осознать: в существующей системе здравоохранения </w:t>
      </w:r>
      <w:r w:rsidR="002554F6">
        <w:rPr>
          <w:rFonts w:ascii="Times New Roman" w:hAnsi="Times New Roman"/>
          <w:sz w:val="28"/>
          <w:szCs w:val="28"/>
        </w:rPr>
        <w:t>врач (если это не главврач) – как солдат на войне. Без него никуда, а мнение его никого не интересует. А ведь именно от врача зависят здоровье и жизнь</w:t>
      </w:r>
      <w:r w:rsidR="001267B1">
        <w:rPr>
          <w:rFonts w:ascii="Times New Roman" w:hAnsi="Times New Roman"/>
          <w:sz w:val="28"/>
          <w:szCs w:val="28"/>
        </w:rPr>
        <w:t xml:space="preserve"> пациента</w:t>
      </w:r>
      <w:r w:rsidR="002554F6">
        <w:rPr>
          <w:rFonts w:ascii="Times New Roman" w:hAnsi="Times New Roman"/>
          <w:sz w:val="28"/>
          <w:szCs w:val="28"/>
        </w:rPr>
        <w:t xml:space="preserve">! </w:t>
      </w:r>
      <w:r w:rsidR="001267B1">
        <w:rPr>
          <w:rFonts w:ascii="Times New Roman" w:hAnsi="Times New Roman"/>
          <w:sz w:val="28"/>
          <w:szCs w:val="28"/>
        </w:rPr>
        <w:t>Истина прописная, но в</w:t>
      </w:r>
      <w:r w:rsidR="002554F6">
        <w:rPr>
          <w:rFonts w:ascii="Times New Roman" w:hAnsi="Times New Roman"/>
          <w:sz w:val="28"/>
          <w:szCs w:val="28"/>
        </w:rPr>
        <w:t xml:space="preserve">споминают </w:t>
      </w:r>
      <w:r w:rsidR="001267B1">
        <w:rPr>
          <w:rFonts w:ascii="Times New Roman" w:hAnsi="Times New Roman"/>
          <w:sz w:val="28"/>
          <w:szCs w:val="28"/>
        </w:rPr>
        <w:t>о ней</w:t>
      </w:r>
      <w:r w:rsidR="002554F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554F6">
        <w:rPr>
          <w:rFonts w:ascii="Times New Roman" w:hAnsi="Times New Roman"/>
          <w:sz w:val="28"/>
          <w:szCs w:val="28"/>
        </w:rPr>
        <w:t>увы</w:t>
      </w:r>
      <w:proofErr w:type="gramEnd"/>
      <w:r w:rsidR="002554F6">
        <w:rPr>
          <w:rFonts w:ascii="Times New Roman" w:hAnsi="Times New Roman"/>
          <w:sz w:val="28"/>
          <w:szCs w:val="28"/>
        </w:rPr>
        <w:t xml:space="preserve">, только в критических ситуациях. </w:t>
      </w:r>
    </w:p>
    <w:p w:rsidR="002554F6" w:rsidRDefault="002554F6" w:rsidP="00A062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554F6" w:rsidRPr="002554F6" w:rsidRDefault="002554F6" w:rsidP="00A062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решил открыть свою клинику, где именно врач – в центре внимания. Кстати, по сей день главный принцип работы клиники </w:t>
      </w:r>
      <w:r>
        <w:rPr>
          <w:rFonts w:ascii="Times New Roman" w:hAnsi="Times New Roman"/>
          <w:sz w:val="28"/>
          <w:szCs w:val="28"/>
          <w:lang w:val="en-US"/>
        </w:rPr>
        <w:t>FMC</w:t>
      </w:r>
      <w:r w:rsidRPr="002554F6">
        <w:rPr>
          <w:rFonts w:ascii="Times New Roman" w:hAnsi="Times New Roman"/>
          <w:sz w:val="28"/>
          <w:szCs w:val="28"/>
        </w:rPr>
        <w:t xml:space="preserve"> - </w:t>
      </w:r>
      <w:r w:rsidRPr="00570CA3">
        <w:rPr>
          <w:rFonts w:ascii="Times New Roman" w:hAnsi="Times New Roman"/>
          <w:sz w:val="28"/>
          <w:szCs w:val="28"/>
        </w:rPr>
        <w:t xml:space="preserve">принцип личной ответственности врача-профессионала перед каждым пациентом и </w:t>
      </w:r>
      <w:proofErr w:type="spellStart"/>
      <w:r w:rsidRPr="00570CA3">
        <w:rPr>
          <w:rFonts w:ascii="Times New Roman" w:hAnsi="Times New Roman"/>
          <w:sz w:val="28"/>
          <w:szCs w:val="28"/>
        </w:rPr>
        <w:t>консилиумный</w:t>
      </w:r>
      <w:proofErr w:type="spellEnd"/>
      <w:r w:rsidRPr="00570CA3">
        <w:rPr>
          <w:rFonts w:ascii="Times New Roman" w:hAnsi="Times New Roman"/>
          <w:sz w:val="28"/>
          <w:szCs w:val="28"/>
        </w:rPr>
        <w:t xml:space="preserve"> подход рассмотрения сложных ситуаций.</w:t>
      </w:r>
    </w:p>
    <w:p w:rsidR="002554F6" w:rsidRDefault="002554F6" w:rsidP="00A062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06222" w:rsidRDefault="00A06222" w:rsidP="00A06222">
      <w:pPr>
        <w:pStyle w:val="a3"/>
        <w:ind w:left="0"/>
        <w:jc w:val="both"/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</w:pPr>
      <w:r>
        <w:rPr>
          <w:rFonts w:ascii="Times New Roman" w:hAnsi="Times New Roman"/>
          <w:sz w:val="28"/>
          <w:szCs w:val="28"/>
        </w:rPr>
        <w:t>Со временем  понял: необходимо объединять</w:t>
      </w:r>
      <w:r w:rsidR="006A5960" w:rsidRPr="00570CA3">
        <w:rPr>
          <w:rFonts w:ascii="Times New Roman" w:hAnsi="Times New Roman"/>
          <w:sz w:val="28"/>
          <w:szCs w:val="28"/>
        </w:rPr>
        <w:t xml:space="preserve"> </w:t>
      </w:r>
      <w:r w:rsidR="00901496">
        <w:rPr>
          <w:rFonts w:ascii="Times New Roman" w:hAnsi="Times New Roman"/>
          <w:sz w:val="28"/>
          <w:szCs w:val="28"/>
        </w:rPr>
        <w:t xml:space="preserve">частные </w:t>
      </w:r>
      <w:proofErr w:type="spellStart"/>
      <w:r>
        <w:rPr>
          <w:rFonts w:ascii="Times New Roman" w:hAnsi="Times New Roman"/>
          <w:sz w:val="28"/>
          <w:szCs w:val="28"/>
        </w:rPr>
        <w:t>медорганизации</w:t>
      </w:r>
      <w:proofErr w:type="spellEnd"/>
      <w:r>
        <w:rPr>
          <w:rFonts w:ascii="Times New Roman" w:hAnsi="Times New Roman"/>
          <w:sz w:val="28"/>
          <w:szCs w:val="28"/>
        </w:rPr>
        <w:t>, которые нацелены на улучшение</w:t>
      </w:r>
      <w:r w:rsidRPr="00A06222">
        <w:rPr>
          <w:rFonts w:ascii="Times New Roman" w:hAnsi="Times New Roman"/>
          <w:sz w:val="28"/>
          <w:szCs w:val="28"/>
        </w:rPr>
        <w:t xml:space="preserve"> </w:t>
      </w:r>
      <w:r w:rsidRPr="00570CA3">
        <w:rPr>
          <w:rFonts w:ascii="Times New Roman" w:hAnsi="Times New Roman"/>
          <w:sz w:val="28"/>
          <w:szCs w:val="28"/>
        </w:rPr>
        <w:t>качества оказания медицинской помощи</w:t>
      </w:r>
      <w:r>
        <w:rPr>
          <w:rFonts w:ascii="Times New Roman" w:hAnsi="Times New Roman"/>
          <w:sz w:val="28"/>
          <w:szCs w:val="28"/>
        </w:rPr>
        <w:t>. Так появилась СРО НП «</w:t>
      </w:r>
      <w:proofErr w:type="spellStart"/>
      <w:r>
        <w:rPr>
          <w:rFonts w:ascii="Times New Roman" w:hAnsi="Times New Roman"/>
          <w:sz w:val="28"/>
          <w:szCs w:val="28"/>
        </w:rPr>
        <w:t>Медсоюз</w:t>
      </w:r>
      <w:proofErr w:type="spellEnd"/>
      <w:r>
        <w:rPr>
          <w:rFonts w:ascii="Times New Roman" w:hAnsi="Times New Roman"/>
          <w:sz w:val="28"/>
          <w:szCs w:val="28"/>
        </w:rPr>
        <w:t>» -  п</w:t>
      </w:r>
      <w:r w:rsidRPr="00570CA3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ая</w:t>
      </w:r>
      <w:r w:rsidRPr="00570CA3">
        <w:rPr>
          <w:rFonts w:ascii="Times New Roman" w:hAnsi="Times New Roman"/>
          <w:sz w:val="28"/>
          <w:szCs w:val="28"/>
        </w:rPr>
        <w:t xml:space="preserve"> после федеральных центров в России саморегулируем</w:t>
      </w:r>
      <w:r>
        <w:rPr>
          <w:rFonts w:ascii="Times New Roman" w:hAnsi="Times New Roman"/>
          <w:sz w:val="28"/>
          <w:szCs w:val="28"/>
        </w:rPr>
        <w:t>ая</w:t>
      </w:r>
      <w:r w:rsidRPr="00570CA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570CA3">
        <w:rPr>
          <w:rFonts w:ascii="Times New Roman" w:hAnsi="Times New Roman"/>
          <w:sz w:val="28"/>
          <w:szCs w:val="28"/>
        </w:rPr>
        <w:t xml:space="preserve"> в медицине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845">
        <w:rPr>
          <w:rFonts w:ascii="Times New Roman" w:hAnsi="Times New Roman"/>
          <w:sz w:val="28"/>
          <w:szCs w:val="28"/>
        </w:rPr>
        <w:t>Уже в первый год работы мы поняли, что проблемы частной медицины во многом накапливаются из-за</w:t>
      </w:r>
      <w:r w:rsidR="00D80845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 отсутствия механизмов донесения до органов власти информации. О чем? Например,  о сложностях вхождения в систему ОМС. Или при лицензировании.   Ведь ни в системе Минздрава, ни рядом с ним нет структуры, которая занималась бы частными учреждениями здравоохранения и </w:t>
      </w:r>
      <w:proofErr w:type="spellStart"/>
      <w:r w:rsidR="00D80845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частно</w:t>
      </w:r>
      <w:proofErr w:type="spellEnd"/>
      <w:r w:rsidR="00D80845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-государственным партнерством. Принятие стратегии развития здравоохранения Челябинской области до 2020 года лишь обнажило эту брешь. </w:t>
      </w:r>
    </w:p>
    <w:p w:rsidR="00D80845" w:rsidRDefault="00D80845" w:rsidP="00A06222">
      <w:pPr>
        <w:pStyle w:val="a3"/>
        <w:ind w:left="0"/>
        <w:jc w:val="both"/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</w:pPr>
    </w:p>
    <w:p w:rsidR="00121E40" w:rsidRPr="00D80845" w:rsidRDefault="00D80845" w:rsidP="00D808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shd w:val="solid" w:color="FFFFFF" w:fill="FFFFFF"/>
        </w:rPr>
        <w:t>А</w:t>
      </w:r>
      <w:r w:rsidR="00D35691">
        <w:rPr>
          <w:rFonts w:ascii="Times New Roman" w:hAnsi="Times New Roman"/>
          <w:sz w:val="28"/>
          <w:szCs w:val="28"/>
        </w:rPr>
        <w:t xml:space="preserve">нализ существующей ситуации позволил нам сформировать </w:t>
      </w:r>
      <w:r w:rsidR="00D35691" w:rsidRPr="0051791E">
        <w:rPr>
          <w:rFonts w:ascii="Times New Roman" w:hAnsi="Times New Roman"/>
          <w:b/>
          <w:sz w:val="28"/>
          <w:szCs w:val="28"/>
        </w:rPr>
        <w:t>н</w:t>
      </w:r>
      <w:r w:rsidR="00121E40" w:rsidRPr="0051791E">
        <w:rPr>
          <w:rFonts w:ascii="Times New Roman" w:hAnsi="Times New Roman"/>
          <w:b/>
          <w:sz w:val="28"/>
          <w:szCs w:val="28"/>
        </w:rPr>
        <w:t>есколько предл</w:t>
      </w:r>
      <w:r w:rsidRPr="0051791E">
        <w:rPr>
          <w:rFonts w:ascii="Times New Roman" w:hAnsi="Times New Roman"/>
          <w:b/>
          <w:sz w:val="28"/>
          <w:szCs w:val="28"/>
        </w:rPr>
        <w:t>ожений</w:t>
      </w:r>
      <w:r w:rsidR="00937C47" w:rsidRPr="0051791E">
        <w:rPr>
          <w:rFonts w:ascii="Times New Roman" w:hAnsi="Times New Roman"/>
          <w:b/>
          <w:sz w:val="28"/>
          <w:szCs w:val="28"/>
        </w:rPr>
        <w:t xml:space="preserve"> для региональных властей</w:t>
      </w:r>
      <w:r w:rsidR="009D4849">
        <w:rPr>
          <w:rFonts w:ascii="Times New Roman" w:hAnsi="Times New Roman"/>
          <w:color w:val="1F0000"/>
          <w:sz w:val="28"/>
          <w:szCs w:val="28"/>
          <w:shd w:val="solid" w:color="FFFFFF" w:fill="FFFFFF"/>
        </w:rPr>
        <w:t>, о которых скажу вкратце.</w:t>
      </w:r>
    </w:p>
    <w:p w:rsidR="00D57323" w:rsidRPr="00121E40" w:rsidRDefault="009466F1" w:rsidP="00D3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lastRenderedPageBreak/>
        <w:t>В</w:t>
      </w:r>
      <w:r w:rsidR="00121E40" w:rsidRP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</w:t>
      </w:r>
      <w:r w:rsidR="009D4849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нашем </w:t>
      </w:r>
      <w:r w:rsidR="00121E40" w:rsidRP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регионе нео</w:t>
      </w:r>
      <w:r w:rsidR="00D80845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б</w:t>
      </w:r>
      <w:r w:rsidR="00121E40" w:rsidRPr="00121E40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ходимо:</w:t>
      </w:r>
    </w:p>
    <w:p w:rsidR="009466F1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Формирова</w:t>
      </w:r>
      <w:r w:rsidR="00121E40"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ние </w:t>
      </w: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благоприятн</w:t>
      </w:r>
      <w:r w:rsidR="00121E40"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ой  среды для развития</w:t>
      </w: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  </w:t>
      </w:r>
      <w:r w:rsidR="00937C47"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частной медицины</w:t>
      </w:r>
      <w:r w:rsidR="00937C47">
        <w:rPr>
          <w:rFonts w:ascii="Times New Roman" w:hAnsi="Times New Roman"/>
          <w:color w:val="1F0000"/>
          <w:sz w:val="28"/>
          <w:szCs w:val="28"/>
          <w:highlight w:val="white"/>
        </w:rPr>
        <w:t>, а конкретнее:</w:t>
      </w:r>
    </w:p>
    <w:p w:rsidR="009466F1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предоставление гарантий банкам в отношении заемщиков –  медицинских  организаций и субсидирования процентной ставки по кредиту</w:t>
      </w:r>
      <w:r w:rsidRPr="00901FE1">
        <w:rPr>
          <w:rFonts w:ascii="Times New Roman" w:hAnsi="Times New Roman"/>
          <w:color w:val="1F0000"/>
          <w:sz w:val="28"/>
          <w:szCs w:val="28"/>
          <w:highlight w:val="white"/>
        </w:rPr>
        <w:t xml:space="preserve">; </w:t>
      </w:r>
    </w:p>
    <w:p w:rsidR="009466F1" w:rsidRDefault="009466F1" w:rsidP="00003DFC">
      <w:pPr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предоставление льгот по  использованию земельных участков, аренде имущества (движимого и недвижимого);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</w:p>
    <w:p w:rsidR="00D57323" w:rsidRDefault="009466F1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>поддержка</w:t>
      </w:r>
      <w:r w:rsidR="00937C47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любого вида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государственно-частного партнерства в медицине.</w:t>
      </w:r>
    </w:p>
    <w:p w:rsidR="00A273E0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Выделю </w:t>
      </w: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направления, которые, на наш взгляд, </w:t>
      </w:r>
      <w:r w:rsidR="00D57323"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нужно развивать  в части ГЧП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:</w:t>
      </w:r>
    </w:p>
    <w:p w:rsidR="00A273E0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аренда помещений и простаивающего </w:t>
      </w:r>
      <w:r w:rsidR="00937C47">
        <w:rPr>
          <w:rFonts w:ascii="Times New Roman" w:hAnsi="Times New Roman"/>
          <w:color w:val="1F0000"/>
          <w:sz w:val="28"/>
          <w:szCs w:val="28"/>
          <w:highlight w:val="white"/>
        </w:rPr>
        <w:t>медицинского оборудования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, </w:t>
      </w:r>
    </w:p>
    <w:p w:rsidR="00A273E0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ликвидация медицинских и оздоровительных  долгостроев, </w:t>
      </w:r>
    </w:p>
    <w:p w:rsidR="00A273E0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проведение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реконструкции зданий, требующих капитального ремонта</w:t>
      </w:r>
      <w:r w:rsidR="00D30758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с последующим получением доли во вновь созданн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ых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совместных  с государством предприятиях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, </w:t>
      </w:r>
    </w:p>
    <w:p w:rsidR="00A273E0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</w:pPr>
      <w:proofErr w:type="gramStart"/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участие в аутсорсинге, необходимом при  осуществлении медицинской помощи, </w:t>
      </w:r>
      <w:proofErr w:type="gramEnd"/>
    </w:p>
    <w:p w:rsidR="00D57323" w:rsidRDefault="00A273E0" w:rsidP="00003DFC">
      <w:pPr>
        <w:spacing w:after="0"/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-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о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рганизация медицинского ухода (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в том числе  на дому) и т.д.</w:t>
      </w:r>
    </w:p>
    <w:p w:rsidR="00121E40" w:rsidRDefault="00121E40" w:rsidP="00003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323" w:rsidRDefault="00CC6CB3" w:rsidP="00003DFC">
      <w:pPr>
        <w:jc w:val="both"/>
        <w:rPr>
          <w:rFonts w:ascii="Times New Roman" w:hAnsi="Times New Roman"/>
          <w:sz w:val="28"/>
          <w:szCs w:val="28"/>
        </w:rPr>
      </w:pP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  <w:shd w:val="solid" w:color="FFFFFF" w:fill="FFFFFF"/>
        </w:rPr>
        <w:t xml:space="preserve">Необходимо </w:t>
      </w:r>
      <w:r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>принятие</w:t>
      </w:r>
      <w:r w:rsidR="00D57323" w:rsidRPr="0051791E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 базового закона о государственно-частном партнерстве</w:t>
      </w:r>
      <w:r>
        <w:rPr>
          <w:rFonts w:ascii="Times New Roman" w:hAnsi="Times New Roman"/>
          <w:b/>
          <w:color w:val="1F0000"/>
          <w:sz w:val="28"/>
          <w:szCs w:val="28"/>
          <w:highlight w:val="white"/>
        </w:rPr>
        <w:t>, о котором сегодня уже много говорили.</w:t>
      </w:r>
      <w:r>
        <w:rPr>
          <w:rFonts w:ascii="Times New Roman" w:hAnsi="Times New Roman"/>
          <w:color w:val="1F0000"/>
          <w:sz w:val="28"/>
          <w:szCs w:val="28"/>
        </w:rPr>
        <w:t xml:space="preserve"> Что в итоге должен определять такой закон в первую очередь?</w:t>
      </w:r>
    </w:p>
    <w:p w:rsidR="00D57323" w:rsidRPr="001471A7" w:rsidRDefault="00D57323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статус органов исполнительной власти как партнеров в ГЧП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Pr="001471A7" w:rsidRDefault="00D57323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пределы полномочий по распоряжению имуществом и ответственности обеих сторон в рамках ГЧП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Pr="001471A7" w:rsidRDefault="00D57323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>- приоритет обязательств органов власти, принятых по контракту ГЧП в рамках соответствующей процедуры, для использования в качестве расходных обязательств в бюджете при наступлении случаев, предусмотренных контрактом</w:t>
      </w:r>
      <w:r w:rsidRPr="001471A7">
        <w:rPr>
          <w:rFonts w:ascii="Times New Roman" w:hAnsi="Times New Roman"/>
          <w:color w:val="1F0000"/>
          <w:sz w:val="28"/>
          <w:szCs w:val="28"/>
          <w:highlight w:val="white"/>
        </w:rPr>
        <w:t>;</w:t>
      </w:r>
    </w:p>
    <w:p w:rsidR="00D57323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  <w:highlight w:val="white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- </w:t>
      </w:r>
      <w:r w:rsidRPr="001A35A4">
        <w:rPr>
          <w:rFonts w:ascii="Times New Roman" w:hAnsi="Times New Roman"/>
          <w:color w:val="1F0000"/>
          <w:sz w:val="28"/>
          <w:szCs w:val="28"/>
          <w:highlight w:val="white"/>
        </w:rPr>
        <w:t>порядок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подготовки конкурсной документации и проведения конкурсов, определение специальной процедуры выбора частного инвестора для заключения контракта ГЧП.</w:t>
      </w:r>
    </w:p>
    <w:p w:rsidR="008C3813" w:rsidRDefault="00D35691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lastRenderedPageBreak/>
        <w:t>Н</w:t>
      </w:r>
      <w:r w:rsidR="008C381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еобходимо также участие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органов власти</w:t>
      </w:r>
      <w:r w:rsidR="008C381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в процессе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объединени</w:t>
      </w:r>
      <w:r w:rsidR="008C381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я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частных медицинских организаций в к</w:t>
      </w:r>
      <w:r w:rsidR="008C3813">
        <w:rPr>
          <w:rFonts w:ascii="Times New Roman" w:hAnsi="Times New Roman"/>
          <w:color w:val="1F0000"/>
          <w:sz w:val="28"/>
          <w:szCs w:val="28"/>
          <w:highlight w:val="white"/>
        </w:rPr>
        <w:t xml:space="preserve">рупные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СРО</w:t>
      </w:r>
      <w:r w:rsidR="00121E40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</w:rPr>
        <w:t>для ведения диалога и решения общих государственных  задач в сфере здравоохранения</w:t>
      </w:r>
      <w:r w:rsidR="008C3813">
        <w:rPr>
          <w:rFonts w:ascii="Times New Roman" w:hAnsi="Times New Roman"/>
          <w:color w:val="1F0000"/>
          <w:sz w:val="28"/>
          <w:szCs w:val="28"/>
        </w:rPr>
        <w:t xml:space="preserve">. </w:t>
      </w:r>
    </w:p>
    <w:p w:rsidR="008C3813" w:rsidRDefault="00121E40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ФЗ № </w:t>
      </w:r>
      <w:r w:rsidR="008C3813">
        <w:rPr>
          <w:rFonts w:ascii="Times New Roman" w:hAnsi="Times New Roman"/>
          <w:color w:val="1F0000"/>
          <w:sz w:val="28"/>
          <w:szCs w:val="28"/>
        </w:rPr>
        <w:t>315 обязывает участников</w:t>
      </w:r>
      <w:r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8C3813">
        <w:rPr>
          <w:rFonts w:ascii="Times New Roman" w:hAnsi="Times New Roman"/>
          <w:color w:val="1F0000"/>
          <w:sz w:val="28"/>
          <w:szCs w:val="28"/>
        </w:rPr>
        <w:t xml:space="preserve">СРО </w:t>
      </w:r>
      <w:r>
        <w:rPr>
          <w:rFonts w:ascii="Times New Roman" w:hAnsi="Times New Roman"/>
          <w:color w:val="1F0000"/>
          <w:sz w:val="28"/>
          <w:szCs w:val="28"/>
        </w:rPr>
        <w:t xml:space="preserve">иметь дисциплинарные органы, собственный внутренний ежегодный аудит деятельности и постоянное непрерывное образование руководителей центров. </w:t>
      </w:r>
    </w:p>
    <w:p w:rsidR="008C3813" w:rsidRDefault="00121E40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Что госуд</w:t>
      </w:r>
      <w:r w:rsidR="008C3813">
        <w:rPr>
          <w:rFonts w:ascii="Times New Roman" w:hAnsi="Times New Roman"/>
          <w:color w:val="1F0000"/>
          <w:sz w:val="28"/>
          <w:szCs w:val="28"/>
        </w:rPr>
        <w:t>арство будет получать  взамен? Не так мало!</w:t>
      </w:r>
    </w:p>
    <w:p w:rsidR="008C3813" w:rsidRDefault="008C3813" w:rsidP="00003DFC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- С</w:t>
      </w:r>
      <w:r w:rsidR="00121E40">
        <w:rPr>
          <w:rFonts w:ascii="Times New Roman" w:hAnsi="Times New Roman"/>
          <w:color w:val="1F0000"/>
          <w:sz w:val="28"/>
          <w:szCs w:val="28"/>
        </w:rPr>
        <w:t>татистику с увеличением количества ка</w:t>
      </w:r>
      <w:r>
        <w:rPr>
          <w:rFonts w:ascii="Times New Roman" w:hAnsi="Times New Roman"/>
          <w:color w:val="1F0000"/>
          <w:sz w:val="28"/>
          <w:szCs w:val="28"/>
        </w:rPr>
        <w:t>чественно пролеченных пациентов;</w:t>
      </w:r>
      <w:r w:rsidR="00121E40">
        <w:rPr>
          <w:rFonts w:ascii="Times New Roman" w:hAnsi="Times New Roman"/>
          <w:color w:val="1F0000"/>
          <w:sz w:val="28"/>
          <w:szCs w:val="28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</w:rPr>
        <w:t>- П</w:t>
      </w:r>
      <w:r w:rsidR="00121E40">
        <w:rPr>
          <w:rFonts w:ascii="Times New Roman" w:hAnsi="Times New Roman"/>
          <w:color w:val="1F0000"/>
          <w:sz w:val="28"/>
          <w:szCs w:val="28"/>
        </w:rPr>
        <w:t xml:space="preserve">артнеров, готовых взять на себя ответственность за оказание </w:t>
      </w:r>
      <w:r>
        <w:rPr>
          <w:rFonts w:ascii="Times New Roman" w:hAnsi="Times New Roman"/>
          <w:color w:val="1F0000"/>
          <w:sz w:val="28"/>
          <w:szCs w:val="28"/>
        </w:rPr>
        <w:t xml:space="preserve"> медицинских услуг.</w:t>
      </w:r>
      <w:r w:rsidR="00121E40">
        <w:rPr>
          <w:rFonts w:ascii="Times New Roman" w:hAnsi="Times New Roman"/>
          <w:color w:val="1F0000"/>
          <w:sz w:val="28"/>
          <w:szCs w:val="28"/>
        </w:rPr>
        <w:t xml:space="preserve"> </w:t>
      </w:r>
    </w:p>
    <w:p w:rsidR="008C3813" w:rsidRDefault="008C3813" w:rsidP="008C3813">
      <w:r>
        <w:rPr>
          <w:rFonts w:ascii="Times New Roman" w:hAnsi="Times New Roman"/>
          <w:color w:val="1F0000"/>
          <w:sz w:val="28"/>
          <w:szCs w:val="28"/>
        </w:rPr>
        <w:t xml:space="preserve">Уверен: </w:t>
      </w:r>
      <w:r w:rsidRPr="0008618B">
        <w:rPr>
          <w:rFonts w:ascii="Times New Roman" w:hAnsi="Times New Roman"/>
          <w:b/>
          <w:color w:val="1F0000"/>
          <w:sz w:val="28"/>
          <w:szCs w:val="28"/>
          <w:highlight w:val="white"/>
          <w:shd w:val="solid" w:color="FFFFFF" w:fill="FFFFFF"/>
        </w:rPr>
        <w:t xml:space="preserve">необходимо </w:t>
      </w:r>
      <w:r w:rsidR="00D57323" w:rsidRPr="0008618B">
        <w:rPr>
          <w:rFonts w:ascii="Times New Roman" w:hAnsi="Times New Roman"/>
          <w:b/>
          <w:color w:val="1F0000"/>
          <w:sz w:val="28"/>
          <w:szCs w:val="28"/>
          <w:highlight w:val="white"/>
          <w:shd w:val="solid" w:color="FFFFFF" w:fill="FFFFFF"/>
        </w:rPr>
        <w:t>п</w:t>
      </w:r>
      <w:r w:rsidR="00D57323" w:rsidRPr="0008618B">
        <w:rPr>
          <w:rFonts w:ascii="Times New Roman" w:hAnsi="Times New Roman"/>
          <w:b/>
          <w:color w:val="1F0000"/>
          <w:sz w:val="28"/>
          <w:szCs w:val="28"/>
          <w:highlight w:val="white"/>
        </w:rPr>
        <w:t>рив</w:t>
      </w:r>
      <w:r w:rsidR="00D57323" w:rsidRPr="0008618B">
        <w:rPr>
          <w:rFonts w:ascii="Times New Roman" w:hAnsi="Times New Roman"/>
          <w:b/>
          <w:color w:val="1F0000"/>
          <w:sz w:val="28"/>
          <w:szCs w:val="28"/>
          <w:highlight w:val="white"/>
          <w:shd w:val="solid" w:color="FFFFFF" w:fill="FFFFFF"/>
        </w:rPr>
        <w:t xml:space="preserve">лекать </w:t>
      </w:r>
      <w:r w:rsidR="00D57323" w:rsidRPr="0008618B">
        <w:rPr>
          <w:rFonts w:ascii="Times New Roman" w:hAnsi="Times New Roman"/>
          <w:b/>
          <w:color w:val="1F0000"/>
          <w:sz w:val="28"/>
          <w:szCs w:val="28"/>
          <w:highlight w:val="white"/>
        </w:rPr>
        <w:t>СРО к обсуждению тарифов и объемов медицинской помощи</w:t>
      </w:r>
      <w:r w:rsidR="00D2582C" w:rsidRPr="0008618B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 </w:t>
      </w:r>
      <w:r w:rsidR="00D57323" w:rsidRPr="0008618B">
        <w:rPr>
          <w:rFonts w:ascii="Times New Roman" w:hAnsi="Times New Roman"/>
          <w:b/>
          <w:color w:val="1F0000"/>
          <w:sz w:val="28"/>
          <w:szCs w:val="28"/>
          <w:highlight w:val="white"/>
        </w:rPr>
        <w:t xml:space="preserve">при формировании территориальной программы ОМС </w:t>
      </w:r>
      <w:r>
        <w:rPr>
          <w:rFonts w:ascii="Times New Roman" w:hAnsi="Times New Roman"/>
          <w:b/>
          <w:color w:val="1F0000"/>
          <w:sz w:val="28"/>
          <w:szCs w:val="28"/>
          <w:highlight w:val="white"/>
        </w:rPr>
        <w:t>повсеместно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, не сбрасывая со счетов тот факт,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 что первоочередное внимание государства  всегда будет направлено на обеспечение объемами госучреждений, так как </w:t>
      </w:r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они сегодня финансируются </w:t>
      </w:r>
      <w:proofErr w:type="spellStart"/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одноканально</w:t>
      </w:r>
      <w:proofErr w:type="spellEnd"/>
      <w:r w:rsidR="00D57323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.</w:t>
      </w:r>
    </w:p>
    <w:p w:rsidR="00D57323" w:rsidRDefault="00D57323" w:rsidP="00003DFC">
      <w:pPr>
        <w:jc w:val="both"/>
        <w:rPr>
          <w:rFonts w:ascii="Times New Roman" w:hAnsi="Times New Roman"/>
          <w:color w:val="1F0000"/>
          <w:sz w:val="28"/>
          <w:szCs w:val="28"/>
          <w:shd w:val="solid" w:color="FFFFFF" w:fill="FFFFFF"/>
        </w:rPr>
      </w:pP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Также хотелось бы выделить необходимость отдельного с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</w:rPr>
        <w:t>одействи</w:t>
      </w:r>
      <w:r w:rsidR="00003DFC"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 xml:space="preserve">я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развитию и расширению частных  </w:t>
      </w:r>
      <w:r w:rsidRPr="004D1C71">
        <w:rPr>
          <w:rFonts w:ascii="Times New Roman" w:hAnsi="Times New Roman"/>
          <w:color w:val="1F0000"/>
          <w:sz w:val="28"/>
          <w:szCs w:val="28"/>
          <w:highlight w:val="white"/>
        </w:rPr>
        <w:t>медицинских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 xml:space="preserve">организаций, имеющих в своем составе стационары  и </w:t>
      </w:r>
      <w:r w:rsidRPr="004D1C71">
        <w:rPr>
          <w:rFonts w:ascii="Times New Roman" w:hAnsi="Times New Roman"/>
          <w:color w:val="1F0000"/>
          <w:sz w:val="28"/>
          <w:szCs w:val="28"/>
          <w:highlight w:val="white"/>
        </w:rPr>
        <w:t>оказывающих</w:t>
      </w:r>
      <w:r w:rsidR="00D2582C">
        <w:rPr>
          <w:rFonts w:ascii="Times New Roman" w:hAnsi="Times New Roman"/>
          <w:color w:val="1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  <w:highlight w:val="white"/>
        </w:rPr>
        <w:t>высокотехнологичную медицинскую помощь</w:t>
      </w:r>
      <w:r>
        <w:rPr>
          <w:rFonts w:ascii="Times New Roman" w:hAnsi="Times New Roman"/>
          <w:color w:val="1F0000"/>
          <w:sz w:val="28"/>
          <w:szCs w:val="28"/>
          <w:highlight w:val="white"/>
          <w:shd w:val="solid" w:color="FFFFFF" w:fill="FFFFFF"/>
        </w:rPr>
        <w:t>, по качеству не уступающей федеральным учреждениям, так как федеральных центров катастрофически не хватает и очередь на данный вид помощи неуклонно растет.</w:t>
      </w:r>
    </w:p>
    <w:p w:rsidR="00274998" w:rsidRDefault="007F50AB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отметить, что и</w:t>
      </w:r>
      <w:r w:rsidR="00EA235D">
        <w:rPr>
          <w:rFonts w:ascii="Times New Roman" w:hAnsi="Times New Roman"/>
          <w:sz w:val="28"/>
          <w:szCs w:val="28"/>
        </w:rPr>
        <w:t xml:space="preserve">стинное партнерство возможно только на добровольном участии с обеих сторон – и частных </w:t>
      </w:r>
      <w:proofErr w:type="spellStart"/>
      <w:r w:rsidR="00EA235D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="00EA235D">
        <w:rPr>
          <w:rFonts w:ascii="Times New Roman" w:hAnsi="Times New Roman"/>
          <w:sz w:val="28"/>
          <w:szCs w:val="28"/>
        </w:rPr>
        <w:t xml:space="preserve">, и органов власти. </w:t>
      </w:r>
    </w:p>
    <w:p w:rsidR="00003DFC" w:rsidRPr="00274998" w:rsidRDefault="00EA235D" w:rsidP="00003D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по нашему опыту далеко не каждая частная клиника готова работать по правилам саморегулирования. </w:t>
      </w:r>
      <w:r w:rsidR="00274998">
        <w:rPr>
          <w:rFonts w:ascii="Times New Roman" w:hAnsi="Times New Roman"/>
          <w:color w:val="1F0000"/>
          <w:sz w:val="28"/>
          <w:szCs w:val="28"/>
        </w:rPr>
        <w:t>В</w:t>
      </w:r>
      <w:r w:rsidR="00003DFC">
        <w:rPr>
          <w:rFonts w:ascii="Times New Roman" w:hAnsi="Times New Roman"/>
          <w:color w:val="1F0000"/>
          <w:sz w:val="28"/>
          <w:szCs w:val="28"/>
        </w:rPr>
        <w:t>ступление частных клиник в СРО  - это показатель готовности отвечать за свою работу, за своих врачей и меняться к лучшему. Это другой уровень в</w:t>
      </w:r>
      <w:r w:rsidR="00274998">
        <w:rPr>
          <w:rFonts w:ascii="Times New Roman" w:hAnsi="Times New Roman"/>
          <w:color w:val="1F0000"/>
          <w:sz w:val="28"/>
          <w:szCs w:val="28"/>
        </w:rPr>
        <w:t xml:space="preserve">едения организации, это осознание своей основной миссии – участия в реформировании </w:t>
      </w:r>
      <w:r w:rsidR="00003DFC">
        <w:rPr>
          <w:rFonts w:ascii="Times New Roman" w:hAnsi="Times New Roman"/>
          <w:color w:val="1F0000"/>
          <w:sz w:val="28"/>
          <w:szCs w:val="28"/>
        </w:rPr>
        <w:t>национ</w:t>
      </w:r>
      <w:r w:rsidR="00274998">
        <w:rPr>
          <w:rFonts w:ascii="Times New Roman" w:hAnsi="Times New Roman"/>
          <w:color w:val="1F0000"/>
          <w:sz w:val="28"/>
          <w:szCs w:val="28"/>
        </w:rPr>
        <w:t>альной системы здравоох</w:t>
      </w:r>
      <w:r w:rsidR="007F50AB">
        <w:rPr>
          <w:rFonts w:ascii="Times New Roman" w:hAnsi="Times New Roman"/>
          <w:color w:val="1F0000"/>
          <w:sz w:val="28"/>
          <w:szCs w:val="28"/>
        </w:rPr>
        <w:t>ранения. И только тогда, при на</w:t>
      </w:r>
      <w:r w:rsidR="00274998">
        <w:rPr>
          <w:rFonts w:ascii="Times New Roman" w:hAnsi="Times New Roman"/>
          <w:color w:val="1F0000"/>
          <w:sz w:val="28"/>
          <w:szCs w:val="28"/>
        </w:rPr>
        <w:t>ко</w:t>
      </w:r>
      <w:r>
        <w:rPr>
          <w:rFonts w:ascii="Times New Roman" w:hAnsi="Times New Roman"/>
          <w:color w:val="1F0000"/>
          <w:sz w:val="28"/>
          <w:szCs w:val="28"/>
        </w:rPr>
        <w:t>плении критической массы   частных ЛПУ с применением в своей деятельности данных принципов, возможно получение</w:t>
      </w:r>
      <w:r w:rsidR="00003DFC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274998">
        <w:rPr>
          <w:rFonts w:ascii="Times New Roman" w:hAnsi="Times New Roman"/>
          <w:color w:val="1F0000"/>
          <w:sz w:val="28"/>
          <w:szCs w:val="28"/>
        </w:rPr>
        <w:t xml:space="preserve">кредита </w:t>
      </w:r>
      <w:r w:rsidR="00003DFC">
        <w:rPr>
          <w:rFonts w:ascii="Times New Roman" w:hAnsi="Times New Roman"/>
          <w:color w:val="1F0000"/>
          <w:sz w:val="28"/>
          <w:szCs w:val="28"/>
        </w:rPr>
        <w:t xml:space="preserve">доверия  </w:t>
      </w:r>
      <w:r w:rsidR="00274998">
        <w:rPr>
          <w:rFonts w:ascii="Times New Roman" w:hAnsi="Times New Roman"/>
          <w:color w:val="1F0000"/>
          <w:sz w:val="28"/>
          <w:szCs w:val="28"/>
        </w:rPr>
        <w:t>для решения задач, поставленных государством.</w:t>
      </w:r>
    </w:p>
    <w:p w:rsidR="00001DDF" w:rsidRDefault="00FC48C5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Еще хочется отметить важность оптимизации надзора и 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 качеством оказания медицинской помощи. </w:t>
      </w:r>
    </w:p>
    <w:p w:rsidR="00D2582C" w:rsidRDefault="007F50AB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lastRenderedPageBreak/>
        <w:t>Сегодня</w:t>
      </w:r>
      <w:r w:rsidR="00CB0DDA">
        <w:rPr>
          <w:rFonts w:ascii="Times New Roman" w:hAnsi="Times New Roman"/>
          <w:color w:val="1F0000"/>
          <w:sz w:val="28"/>
          <w:szCs w:val="28"/>
        </w:rPr>
        <w:t>, как уже неоднократно упоминалось, н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ормативно-правовая база, </w:t>
      </w:r>
      <w:r w:rsidR="00CB0DDA">
        <w:rPr>
          <w:rFonts w:ascii="Times New Roman" w:hAnsi="Times New Roman"/>
          <w:color w:val="1F0000"/>
          <w:sz w:val="28"/>
          <w:szCs w:val="28"/>
        </w:rPr>
        <w:t xml:space="preserve">регулирующая  </w:t>
      </w:r>
      <w:r w:rsidR="001F3287">
        <w:rPr>
          <w:rFonts w:ascii="Times New Roman" w:hAnsi="Times New Roman"/>
          <w:color w:val="1F0000"/>
          <w:sz w:val="28"/>
          <w:szCs w:val="28"/>
        </w:rPr>
        <w:t>де</w:t>
      </w:r>
      <w:r w:rsidR="00CB0DDA">
        <w:rPr>
          <w:rFonts w:ascii="Times New Roman" w:hAnsi="Times New Roman"/>
          <w:color w:val="1F0000"/>
          <w:sz w:val="28"/>
          <w:szCs w:val="28"/>
        </w:rPr>
        <w:t>ятельность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 медицинских организаций всех форм собственности</w:t>
      </w:r>
      <w:r w:rsidR="00CB0DDA">
        <w:rPr>
          <w:rFonts w:ascii="Times New Roman" w:hAnsi="Times New Roman"/>
          <w:color w:val="1F0000"/>
          <w:sz w:val="28"/>
          <w:szCs w:val="28"/>
        </w:rPr>
        <w:t xml:space="preserve">, имеет огромное количество параметров. Но они как мы увидели из доклада ФАС, </w:t>
      </w:r>
      <w:r w:rsidR="00D2582C">
        <w:rPr>
          <w:rFonts w:ascii="Times New Roman" w:hAnsi="Times New Roman"/>
          <w:color w:val="1F0000"/>
          <w:sz w:val="28"/>
          <w:szCs w:val="28"/>
        </w:rPr>
        <w:t>никакого отношения к качеству оказания медицинской помощи</w:t>
      </w:r>
      <w:r w:rsidR="00C179DF" w:rsidRPr="00C179DF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CB0DDA">
        <w:rPr>
          <w:rFonts w:ascii="Times New Roman" w:hAnsi="Times New Roman"/>
          <w:color w:val="1F0000"/>
          <w:sz w:val="28"/>
          <w:szCs w:val="28"/>
        </w:rPr>
        <w:t>не имею</w:t>
      </w:r>
      <w:r w:rsidR="00C179DF">
        <w:rPr>
          <w:rFonts w:ascii="Times New Roman" w:hAnsi="Times New Roman"/>
          <w:color w:val="1F0000"/>
          <w:sz w:val="28"/>
          <w:szCs w:val="28"/>
        </w:rPr>
        <w:t>т</w:t>
      </w:r>
      <w:r w:rsidR="00D2582C">
        <w:rPr>
          <w:rFonts w:ascii="Times New Roman" w:hAnsi="Times New Roman"/>
          <w:color w:val="1F0000"/>
          <w:sz w:val="28"/>
          <w:szCs w:val="28"/>
        </w:rPr>
        <w:t>. Н</w:t>
      </w:r>
      <w:r w:rsidR="00C179DF">
        <w:rPr>
          <w:rFonts w:ascii="Times New Roman" w:hAnsi="Times New Roman"/>
          <w:color w:val="1F0000"/>
          <w:sz w:val="28"/>
          <w:szCs w:val="28"/>
        </w:rPr>
        <w:t>и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 одна верно заполненная карта или полностью выполненный стандарт лечения заболевания не гарантирует безопасности пациенту и не защитит собственника клиники от закрытия или судебного  разбирательства.</w:t>
      </w:r>
    </w:p>
    <w:p w:rsidR="00D2582C" w:rsidRPr="0008618B" w:rsidRDefault="00CB0DDA" w:rsidP="00D57323">
      <w:pPr>
        <w:jc w:val="both"/>
        <w:rPr>
          <w:rFonts w:ascii="Times New Roman" w:hAnsi="Times New Roman"/>
          <w:b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К</w:t>
      </w:r>
      <w:r w:rsidR="00D2582C">
        <w:rPr>
          <w:rFonts w:ascii="Times New Roman" w:hAnsi="Times New Roman"/>
          <w:color w:val="1F0000"/>
          <w:sz w:val="28"/>
          <w:szCs w:val="28"/>
        </w:rPr>
        <w:t>ак</w:t>
      </w:r>
      <w:r w:rsidR="0008618B">
        <w:rPr>
          <w:rFonts w:ascii="Times New Roman" w:hAnsi="Times New Roman"/>
          <w:color w:val="1F0000"/>
          <w:sz w:val="28"/>
          <w:szCs w:val="28"/>
        </w:rPr>
        <w:t xml:space="preserve"> же защитит</w:t>
      </w:r>
      <w:r>
        <w:rPr>
          <w:rFonts w:ascii="Times New Roman" w:hAnsi="Times New Roman"/>
          <w:color w:val="1F0000"/>
          <w:sz w:val="28"/>
          <w:szCs w:val="28"/>
        </w:rPr>
        <w:t xml:space="preserve"> пациента и </w:t>
      </w:r>
      <w:r w:rsidR="00D2582C">
        <w:rPr>
          <w:rFonts w:ascii="Times New Roman" w:hAnsi="Times New Roman"/>
          <w:color w:val="1F0000"/>
          <w:sz w:val="28"/>
          <w:szCs w:val="28"/>
        </w:rPr>
        <w:t>руководителя организации, который вкладывает свою душу, время, финансы в развитие дела свое</w:t>
      </w:r>
      <w:r w:rsidR="00C179DF">
        <w:rPr>
          <w:rFonts w:ascii="Times New Roman" w:hAnsi="Times New Roman"/>
          <w:color w:val="1F0000"/>
          <w:sz w:val="28"/>
          <w:szCs w:val="28"/>
        </w:rPr>
        <w:t>й</w:t>
      </w:r>
      <w:r w:rsidR="00D2582C">
        <w:rPr>
          <w:rFonts w:ascii="Times New Roman" w:hAnsi="Times New Roman"/>
          <w:color w:val="1F0000"/>
          <w:sz w:val="28"/>
          <w:szCs w:val="28"/>
        </w:rPr>
        <w:t xml:space="preserve"> жизни? </w:t>
      </w:r>
      <w:r w:rsidR="00D2582C" w:rsidRPr="0008618B">
        <w:rPr>
          <w:rFonts w:ascii="Times New Roman" w:hAnsi="Times New Roman"/>
          <w:b/>
          <w:color w:val="1F0000"/>
          <w:sz w:val="28"/>
          <w:szCs w:val="28"/>
        </w:rPr>
        <w:t>Кто сможет оценить качество медицинской п</w:t>
      </w:r>
      <w:r w:rsidR="00C179DF" w:rsidRPr="0008618B">
        <w:rPr>
          <w:rFonts w:ascii="Times New Roman" w:hAnsi="Times New Roman"/>
          <w:b/>
          <w:color w:val="1F0000"/>
          <w:sz w:val="28"/>
          <w:szCs w:val="28"/>
        </w:rPr>
        <w:t xml:space="preserve">омощи, которую получает человек </w:t>
      </w:r>
      <w:r w:rsidRPr="0008618B">
        <w:rPr>
          <w:rFonts w:ascii="Times New Roman" w:hAnsi="Times New Roman"/>
          <w:b/>
          <w:color w:val="1F0000"/>
          <w:sz w:val="28"/>
          <w:szCs w:val="28"/>
        </w:rPr>
        <w:t xml:space="preserve"> в частном</w:t>
      </w:r>
      <w:r w:rsidR="00D2582C" w:rsidRPr="0008618B">
        <w:rPr>
          <w:rFonts w:ascii="Times New Roman" w:hAnsi="Times New Roman"/>
          <w:b/>
          <w:color w:val="1F0000"/>
          <w:sz w:val="28"/>
          <w:szCs w:val="28"/>
        </w:rPr>
        <w:t xml:space="preserve"> учреждени</w:t>
      </w:r>
      <w:r w:rsidR="00C179DF" w:rsidRPr="0008618B">
        <w:rPr>
          <w:rFonts w:ascii="Times New Roman" w:hAnsi="Times New Roman"/>
          <w:b/>
          <w:color w:val="1F0000"/>
          <w:sz w:val="28"/>
          <w:szCs w:val="28"/>
        </w:rPr>
        <w:t>и</w:t>
      </w:r>
      <w:r w:rsidR="00D2582C" w:rsidRPr="0008618B">
        <w:rPr>
          <w:rFonts w:ascii="Times New Roman" w:hAnsi="Times New Roman"/>
          <w:b/>
          <w:color w:val="1F0000"/>
          <w:sz w:val="28"/>
          <w:szCs w:val="28"/>
        </w:rPr>
        <w:t xml:space="preserve">? </w:t>
      </w:r>
      <w:bookmarkStart w:id="0" w:name="_GoBack"/>
      <w:bookmarkEnd w:id="0"/>
    </w:p>
    <w:p w:rsidR="00831C84" w:rsidRDefault="00CB0DD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Решение этого наиважнейшего вопроса 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лежит в </w:t>
      </w:r>
      <w:r>
        <w:rPr>
          <w:rFonts w:ascii="Times New Roman" w:hAnsi="Times New Roman"/>
          <w:color w:val="1F0000"/>
          <w:sz w:val="28"/>
          <w:szCs w:val="28"/>
        </w:rPr>
        <w:t xml:space="preserve"> плоскости </w:t>
      </w:r>
      <w:r w:rsidR="001F3287">
        <w:rPr>
          <w:rFonts w:ascii="Times New Roman" w:hAnsi="Times New Roman"/>
          <w:color w:val="1F0000"/>
          <w:sz w:val="28"/>
          <w:szCs w:val="28"/>
        </w:rPr>
        <w:t>фо</w:t>
      </w:r>
      <w:r>
        <w:rPr>
          <w:rFonts w:ascii="Times New Roman" w:hAnsi="Times New Roman"/>
          <w:color w:val="1F0000"/>
          <w:sz w:val="28"/>
          <w:szCs w:val="28"/>
        </w:rPr>
        <w:t>рмирования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 действующего врачебног</w:t>
      </w:r>
      <w:r>
        <w:rPr>
          <w:rFonts w:ascii="Times New Roman" w:hAnsi="Times New Roman"/>
          <w:color w:val="1F0000"/>
          <w:sz w:val="28"/>
          <w:szCs w:val="28"/>
        </w:rPr>
        <w:t xml:space="preserve">о профессионального сообщества. Только </w:t>
      </w:r>
      <w:r w:rsidRPr="007C440B">
        <w:rPr>
          <w:rFonts w:ascii="Times New Roman" w:hAnsi="Times New Roman"/>
          <w:b/>
          <w:color w:val="1F0000"/>
          <w:sz w:val="28"/>
          <w:szCs w:val="28"/>
        </w:rPr>
        <w:t xml:space="preserve">экспертное сообщество </w:t>
      </w:r>
      <w:r w:rsidR="007C440B" w:rsidRPr="007C440B">
        <w:rPr>
          <w:rFonts w:ascii="Times New Roman" w:hAnsi="Times New Roman"/>
          <w:b/>
          <w:color w:val="1F0000"/>
          <w:sz w:val="28"/>
          <w:szCs w:val="28"/>
        </w:rPr>
        <w:t>практикующих врачей</w:t>
      </w:r>
      <w:r w:rsidR="007C440B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1F3287">
        <w:rPr>
          <w:rFonts w:ascii="Times New Roman" w:hAnsi="Times New Roman"/>
          <w:color w:val="1F0000"/>
          <w:sz w:val="28"/>
          <w:szCs w:val="28"/>
        </w:rPr>
        <w:t>вправе оц</w:t>
      </w:r>
      <w:r w:rsidR="007C440B">
        <w:rPr>
          <w:rFonts w:ascii="Times New Roman" w:hAnsi="Times New Roman"/>
          <w:color w:val="1F0000"/>
          <w:sz w:val="28"/>
          <w:szCs w:val="28"/>
        </w:rPr>
        <w:t>енить, как работает их коллега. При необходимости оно же поддержит, подскажет, обучит</w:t>
      </w:r>
      <w:r w:rsidR="001F3287">
        <w:rPr>
          <w:rFonts w:ascii="Times New Roman" w:hAnsi="Times New Roman"/>
          <w:color w:val="1F0000"/>
          <w:sz w:val="28"/>
          <w:szCs w:val="28"/>
        </w:rPr>
        <w:t>.</w:t>
      </w:r>
      <w:r w:rsidR="007C440B">
        <w:rPr>
          <w:rFonts w:ascii="Times New Roman" w:hAnsi="Times New Roman"/>
          <w:color w:val="1F0000"/>
          <w:sz w:val="28"/>
          <w:szCs w:val="28"/>
        </w:rPr>
        <w:t xml:space="preserve"> Поэтому </w:t>
      </w:r>
      <w:proofErr w:type="gramStart"/>
      <w:r w:rsidR="007C440B">
        <w:rPr>
          <w:rFonts w:ascii="Times New Roman" w:hAnsi="Times New Roman"/>
          <w:color w:val="1F0000"/>
          <w:sz w:val="28"/>
          <w:szCs w:val="28"/>
        </w:rPr>
        <w:t>убежден</w:t>
      </w:r>
      <w:proofErr w:type="gramEnd"/>
      <w:r w:rsidR="007C440B">
        <w:rPr>
          <w:rFonts w:ascii="Times New Roman" w:hAnsi="Times New Roman"/>
          <w:color w:val="1F0000"/>
          <w:sz w:val="28"/>
          <w:szCs w:val="28"/>
        </w:rPr>
        <w:t>: врачи</w:t>
      </w:r>
      <w:r>
        <w:rPr>
          <w:rFonts w:ascii="Times New Roman" w:hAnsi="Times New Roman"/>
          <w:color w:val="1F0000"/>
          <w:sz w:val="28"/>
          <w:szCs w:val="28"/>
        </w:rPr>
        <w:t xml:space="preserve"> уже сегодня должны объединяться в СРО по своим специальностям. Причем, вне зависимости, от того, в каких учреждениях они работаю</w:t>
      </w:r>
      <w:r w:rsidR="008978A9">
        <w:rPr>
          <w:rFonts w:ascii="Times New Roman" w:hAnsi="Times New Roman"/>
          <w:color w:val="1F0000"/>
          <w:sz w:val="28"/>
          <w:szCs w:val="28"/>
        </w:rPr>
        <w:t>т</w:t>
      </w:r>
      <w:r w:rsidR="007C440B">
        <w:rPr>
          <w:rFonts w:ascii="Times New Roman" w:hAnsi="Times New Roman"/>
          <w:color w:val="1F0000"/>
          <w:sz w:val="28"/>
          <w:szCs w:val="28"/>
        </w:rPr>
        <w:t xml:space="preserve"> – в частных или государственных.</w:t>
      </w:r>
      <w:r w:rsidR="008978A9">
        <w:rPr>
          <w:rFonts w:ascii="Times New Roman" w:hAnsi="Times New Roman"/>
          <w:color w:val="1F0000"/>
          <w:sz w:val="28"/>
          <w:szCs w:val="28"/>
        </w:rPr>
        <w:t xml:space="preserve"> </w:t>
      </w:r>
    </w:p>
    <w:p w:rsidR="001F3287" w:rsidRDefault="008978A9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Отмечу, этот процесс уже начат. В </w:t>
      </w:r>
      <w:proofErr w:type="spellStart"/>
      <w:r>
        <w:rPr>
          <w:rFonts w:ascii="Times New Roman" w:hAnsi="Times New Roman"/>
          <w:color w:val="1F0000"/>
          <w:sz w:val="28"/>
          <w:szCs w:val="28"/>
        </w:rPr>
        <w:t>Росеестре</w:t>
      </w:r>
      <w:proofErr w:type="spellEnd"/>
      <w:r>
        <w:rPr>
          <w:rFonts w:ascii="Times New Roman" w:hAnsi="Times New Roman"/>
          <w:color w:val="1F0000"/>
          <w:sz w:val="28"/>
          <w:szCs w:val="28"/>
        </w:rPr>
        <w:t xml:space="preserve"> зарегистрирована (и уже активно работает) первая в России СРО врачей по профессиональному типу – НП СРО «Ассоциация травматологов-ортопедов Челябинской области». Наша инициатива уже получила поддержку у самых авторитетных экспертов в области саморегулирования. СРО врачей травматологов-ортопедов Челябинской области заинтересовались в Государственной Думе, Совете Федерации и в Общественной палате РФ, и на </w:t>
      </w:r>
      <w:r>
        <w:rPr>
          <w:rFonts w:ascii="Times New Roman" w:hAnsi="Times New Roman"/>
          <w:color w:val="1F0000"/>
          <w:sz w:val="28"/>
          <w:szCs w:val="28"/>
          <w:lang w:val="en-GB"/>
        </w:rPr>
        <w:t>V</w:t>
      </w:r>
      <w:r w:rsidRPr="008978A9">
        <w:rPr>
          <w:rFonts w:ascii="Times New Roman" w:hAnsi="Times New Roman"/>
          <w:color w:val="1F0000"/>
          <w:sz w:val="28"/>
          <w:szCs w:val="28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</w:rPr>
        <w:t xml:space="preserve">Всероссийском форуме саморегулирования, где я делал доклады о прецеденте. </w:t>
      </w:r>
    </w:p>
    <w:p w:rsidR="00831C84" w:rsidRPr="0008618B" w:rsidRDefault="00831C84" w:rsidP="00D57323">
      <w:pPr>
        <w:jc w:val="both"/>
        <w:rPr>
          <w:rFonts w:ascii="Times New Roman" w:hAnsi="Times New Roman"/>
          <w:b/>
          <w:color w:val="1F0000"/>
          <w:sz w:val="28"/>
          <w:szCs w:val="28"/>
        </w:rPr>
      </w:pPr>
      <w:r w:rsidRPr="0008618B">
        <w:rPr>
          <w:rFonts w:ascii="Times New Roman" w:hAnsi="Times New Roman"/>
          <w:b/>
          <w:color w:val="1F0000"/>
          <w:sz w:val="28"/>
          <w:szCs w:val="28"/>
        </w:rPr>
        <w:t xml:space="preserve">Почему же нам так </w:t>
      </w:r>
      <w:proofErr w:type="gramStart"/>
      <w:r w:rsidRPr="0008618B">
        <w:rPr>
          <w:rFonts w:ascii="Times New Roman" w:hAnsi="Times New Roman"/>
          <w:b/>
          <w:color w:val="1F0000"/>
          <w:sz w:val="28"/>
          <w:szCs w:val="28"/>
        </w:rPr>
        <w:t>необходимы</w:t>
      </w:r>
      <w:proofErr w:type="gramEnd"/>
      <w:r w:rsidRPr="0008618B">
        <w:rPr>
          <w:rFonts w:ascii="Times New Roman" w:hAnsi="Times New Roman"/>
          <w:b/>
          <w:color w:val="1F0000"/>
          <w:sz w:val="28"/>
          <w:szCs w:val="28"/>
        </w:rPr>
        <w:t xml:space="preserve"> СРО врачей?</w:t>
      </w:r>
    </w:p>
    <w:p w:rsidR="001F3287" w:rsidRDefault="00ED3B56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Поясню. М</w:t>
      </w:r>
      <w:r w:rsidR="001F3287">
        <w:rPr>
          <w:rFonts w:ascii="Times New Roman" w:hAnsi="Times New Roman"/>
          <w:color w:val="1F0000"/>
          <w:sz w:val="28"/>
          <w:szCs w:val="28"/>
        </w:rPr>
        <w:t>ы можем гарантировать выполнение стандартов оснаще</w:t>
      </w:r>
      <w:r>
        <w:rPr>
          <w:rFonts w:ascii="Times New Roman" w:hAnsi="Times New Roman"/>
          <w:color w:val="1F0000"/>
          <w:sz w:val="28"/>
          <w:szCs w:val="28"/>
        </w:rPr>
        <w:t xml:space="preserve">ния и соблюдения </w:t>
      </w:r>
      <w:proofErr w:type="spellStart"/>
      <w:r>
        <w:rPr>
          <w:rFonts w:ascii="Times New Roman" w:hAnsi="Times New Roman"/>
          <w:color w:val="1F0000"/>
          <w:sz w:val="28"/>
          <w:szCs w:val="28"/>
        </w:rPr>
        <w:t>санэпидрежима</w:t>
      </w:r>
      <w:proofErr w:type="spellEnd"/>
      <w:r>
        <w:rPr>
          <w:rFonts w:ascii="Times New Roman" w:hAnsi="Times New Roman"/>
          <w:color w:val="1F0000"/>
          <w:sz w:val="28"/>
          <w:szCs w:val="28"/>
        </w:rPr>
        <w:t>. Н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о как можно гарантировать </w:t>
      </w:r>
      <w:r w:rsidR="00C179DF">
        <w:rPr>
          <w:rFonts w:ascii="Times New Roman" w:hAnsi="Times New Roman"/>
          <w:color w:val="1F0000"/>
          <w:sz w:val="28"/>
          <w:szCs w:val="28"/>
        </w:rPr>
        <w:t>правильную</w:t>
      </w:r>
      <w:r w:rsidR="001F3287">
        <w:rPr>
          <w:rFonts w:ascii="Times New Roman" w:hAnsi="Times New Roman"/>
          <w:color w:val="1F0000"/>
          <w:sz w:val="28"/>
          <w:szCs w:val="28"/>
        </w:rPr>
        <w:t xml:space="preserve"> профессиональную деятельность врача во</w:t>
      </w:r>
      <w:r>
        <w:rPr>
          <w:rFonts w:ascii="Times New Roman" w:hAnsi="Times New Roman"/>
          <w:color w:val="1F0000"/>
          <w:sz w:val="28"/>
          <w:szCs w:val="28"/>
        </w:rPr>
        <w:t xml:space="preserve"> время его  общения с пациентом? </w:t>
      </w:r>
      <w:r w:rsidR="0008618B">
        <w:rPr>
          <w:rFonts w:ascii="Times New Roman" w:hAnsi="Times New Roman"/>
          <w:color w:val="1F0000"/>
          <w:sz w:val="28"/>
          <w:szCs w:val="28"/>
        </w:rPr>
        <w:t>Пока что никак</w:t>
      </w:r>
      <w:r w:rsidR="00637B0B">
        <w:rPr>
          <w:rFonts w:ascii="Times New Roman" w:hAnsi="Times New Roman"/>
          <w:color w:val="1F0000"/>
          <w:sz w:val="28"/>
          <w:szCs w:val="28"/>
        </w:rPr>
        <w:t xml:space="preserve">. </w:t>
      </w:r>
      <w:r>
        <w:rPr>
          <w:rFonts w:ascii="Times New Roman" w:hAnsi="Times New Roman"/>
          <w:color w:val="1F0000"/>
          <w:sz w:val="28"/>
          <w:szCs w:val="28"/>
        </w:rPr>
        <w:t xml:space="preserve">Именно для этого и нужно создавать СРО по профессиональному типу! Именно такие объединения, по нашему мнению, станут кузницей квалифицированных кадров, в том </w:t>
      </w:r>
      <w:r w:rsidR="00D33790">
        <w:rPr>
          <w:rFonts w:ascii="Times New Roman" w:hAnsi="Times New Roman"/>
          <w:color w:val="1F0000"/>
          <w:sz w:val="28"/>
          <w:szCs w:val="28"/>
        </w:rPr>
        <w:t>числе и для частной медицины.</w:t>
      </w:r>
    </w:p>
    <w:p w:rsidR="00D33790" w:rsidRDefault="00637B0B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lastRenderedPageBreak/>
        <w:t>Сегодня в</w:t>
      </w:r>
      <w:r w:rsidR="00D33790">
        <w:rPr>
          <w:rFonts w:ascii="Times New Roman" w:hAnsi="Times New Roman"/>
          <w:color w:val="1F0000"/>
          <w:sz w:val="28"/>
          <w:szCs w:val="28"/>
        </w:rPr>
        <w:t>рачи име</w:t>
      </w:r>
      <w:r w:rsidR="00C179DF">
        <w:rPr>
          <w:rFonts w:ascii="Times New Roman" w:hAnsi="Times New Roman"/>
          <w:color w:val="1F0000"/>
          <w:sz w:val="28"/>
          <w:szCs w:val="28"/>
        </w:rPr>
        <w:t>ют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 огромную потребность в постоянном росте и взаимодействии с коллегами</w:t>
      </w:r>
      <w:r>
        <w:rPr>
          <w:rFonts w:ascii="Times New Roman" w:hAnsi="Times New Roman"/>
          <w:color w:val="1F0000"/>
          <w:sz w:val="28"/>
          <w:szCs w:val="28"/>
        </w:rPr>
        <w:t xml:space="preserve">, но, </w:t>
      </w:r>
      <w:proofErr w:type="gramStart"/>
      <w:r>
        <w:rPr>
          <w:rFonts w:ascii="Times New Roman" w:hAnsi="Times New Roman"/>
          <w:color w:val="1F0000"/>
          <w:sz w:val="28"/>
          <w:szCs w:val="28"/>
        </w:rPr>
        <w:t>увы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, </w:t>
      </w:r>
      <w:r w:rsidR="00D33790">
        <w:rPr>
          <w:rFonts w:ascii="Times New Roman" w:hAnsi="Times New Roman"/>
          <w:color w:val="1F0000"/>
          <w:sz w:val="28"/>
          <w:szCs w:val="28"/>
        </w:rPr>
        <w:t>разуверились</w:t>
      </w:r>
      <w:r>
        <w:rPr>
          <w:rFonts w:ascii="Times New Roman" w:hAnsi="Times New Roman"/>
          <w:color w:val="1F0000"/>
          <w:sz w:val="28"/>
          <w:szCs w:val="28"/>
        </w:rPr>
        <w:t xml:space="preserve"> в практической пользе обществ и ассоциаций.</w:t>
      </w:r>
      <w:r w:rsidR="0008618B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6762F1">
        <w:rPr>
          <w:rFonts w:ascii="Times New Roman" w:hAnsi="Times New Roman"/>
          <w:color w:val="1F0000"/>
          <w:sz w:val="28"/>
          <w:szCs w:val="28"/>
        </w:rPr>
        <w:t>Но когда врач понимае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т, что </w:t>
      </w:r>
      <w:r w:rsidR="006762F1">
        <w:rPr>
          <w:rFonts w:ascii="Times New Roman" w:hAnsi="Times New Roman"/>
          <w:color w:val="1F0000"/>
          <w:sz w:val="28"/>
          <w:szCs w:val="28"/>
        </w:rPr>
        <w:t xml:space="preserve"> 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 с каждого мероприятия </w:t>
      </w:r>
      <w:r w:rsidR="006762F1">
        <w:rPr>
          <w:rFonts w:ascii="Times New Roman" w:hAnsi="Times New Roman"/>
          <w:color w:val="1F0000"/>
          <w:sz w:val="28"/>
          <w:szCs w:val="28"/>
        </w:rPr>
        <w:t xml:space="preserve">можно унести что-то в копилку своего профессионального опыта, </w:t>
      </w:r>
      <w:r w:rsidR="00D33790">
        <w:rPr>
          <w:rFonts w:ascii="Times New Roman" w:hAnsi="Times New Roman"/>
          <w:color w:val="1F0000"/>
          <w:sz w:val="28"/>
          <w:szCs w:val="28"/>
        </w:rPr>
        <w:t>появляется же</w:t>
      </w:r>
      <w:r w:rsidR="006762F1">
        <w:rPr>
          <w:rFonts w:ascii="Times New Roman" w:hAnsi="Times New Roman"/>
          <w:color w:val="1F0000"/>
          <w:sz w:val="28"/>
          <w:szCs w:val="28"/>
        </w:rPr>
        <w:t>лание делиться, учиться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. </w:t>
      </w:r>
      <w:r w:rsidR="006762F1">
        <w:rPr>
          <w:rFonts w:ascii="Times New Roman" w:hAnsi="Times New Roman"/>
          <w:color w:val="1F0000"/>
          <w:sz w:val="28"/>
          <w:szCs w:val="28"/>
        </w:rPr>
        <w:t xml:space="preserve"> Плюс</w:t>
      </w:r>
      <w:r>
        <w:rPr>
          <w:rFonts w:ascii="Times New Roman" w:hAnsi="Times New Roman"/>
          <w:color w:val="1F0000"/>
          <w:sz w:val="28"/>
          <w:szCs w:val="28"/>
        </w:rPr>
        <w:t>, по моему убеждению, это единственный путь к  принятию в РФ отдельного Закона о врачебной практике, где врач станет субъектом права.</w:t>
      </w:r>
    </w:p>
    <w:p w:rsidR="006762F1" w:rsidRDefault="006762F1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Начинать нужно в </w:t>
      </w:r>
      <w:r w:rsidR="00D33790">
        <w:rPr>
          <w:rFonts w:ascii="Times New Roman" w:hAnsi="Times New Roman"/>
          <w:color w:val="1F0000"/>
          <w:sz w:val="28"/>
          <w:szCs w:val="28"/>
        </w:rPr>
        <w:t>региона</w:t>
      </w:r>
      <w:r>
        <w:rPr>
          <w:rFonts w:ascii="Times New Roman" w:hAnsi="Times New Roman"/>
          <w:color w:val="1F0000"/>
          <w:sz w:val="28"/>
          <w:szCs w:val="28"/>
        </w:rPr>
        <w:t>х</w:t>
      </w:r>
      <w:r w:rsidR="00D33790">
        <w:rPr>
          <w:rFonts w:ascii="Times New Roman" w:hAnsi="Times New Roman"/>
          <w:color w:val="1F0000"/>
          <w:sz w:val="28"/>
          <w:szCs w:val="28"/>
        </w:rPr>
        <w:t>,</w:t>
      </w:r>
      <w:r>
        <w:rPr>
          <w:rFonts w:ascii="Times New Roman" w:hAnsi="Times New Roman"/>
          <w:color w:val="1F0000"/>
          <w:sz w:val="28"/>
          <w:szCs w:val="28"/>
        </w:rPr>
        <w:t xml:space="preserve"> на местах. Такова, кстати, общемировая практика,</w:t>
      </w:r>
      <w:r w:rsidR="0008618B">
        <w:rPr>
          <w:rFonts w:ascii="Times New Roman" w:hAnsi="Times New Roman"/>
          <w:color w:val="1F0000"/>
          <w:sz w:val="28"/>
          <w:szCs w:val="28"/>
        </w:rPr>
        <w:t xml:space="preserve"> наработанная десятилетиями,</w:t>
      </w:r>
      <w:r>
        <w:rPr>
          <w:rFonts w:ascii="Times New Roman" w:hAnsi="Times New Roman"/>
          <w:color w:val="1F0000"/>
          <w:sz w:val="28"/>
          <w:szCs w:val="28"/>
        </w:rPr>
        <w:t xml:space="preserve"> которую поддерживает Всемирная Медицинская Ассоциация. Как уже говорил Леонид Михайлович, благодаря его усилиям, генеральная Ассамблея ВМА все-таки в этом году состоится в Москве. Впервые! И тема для России очень значимая</w:t>
      </w:r>
      <w:r w:rsidR="007F50AB">
        <w:rPr>
          <w:rFonts w:ascii="Times New Roman" w:hAnsi="Times New Roman"/>
          <w:color w:val="1F0000"/>
          <w:sz w:val="28"/>
          <w:szCs w:val="28"/>
        </w:rPr>
        <w:t xml:space="preserve"> </w:t>
      </w:r>
      <w:r>
        <w:rPr>
          <w:rFonts w:ascii="Times New Roman" w:hAnsi="Times New Roman"/>
          <w:color w:val="1F0000"/>
          <w:sz w:val="28"/>
          <w:szCs w:val="28"/>
        </w:rPr>
        <w:t>– «Образование врачей». Ведь настоящий врач начинается с воспитания и образования.</w:t>
      </w:r>
    </w:p>
    <w:p w:rsidR="00D33790" w:rsidRDefault="00E767A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proofErr w:type="gramStart"/>
      <w:r>
        <w:rPr>
          <w:rFonts w:ascii="Times New Roman" w:hAnsi="Times New Roman"/>
          <w:color w:val="1F0000"/>
          <w:sz w:val="28"/>
          <w:szCs w:val="28"/>
        </w:rPr>
        <w:t>Входя в профессиональные СРО, врачи сегодня, даже не будучи пока субъектами права, уже на этапе самоорганизации могут начать самостоятельно регулировать свою профессиональную деятельность и соответственно вскоре быстрее других подойдут к необходимости экономического регулирования (хотя</w:t>
      </w:r>
      <w:r w:rsidR="007F50AB">
        <w:rPr>
          <w:rFonts w:ascii="Times New Roman" w:hAnsi="Times New Roman"/>
          <w:color w:val="1F0000"/>
          <w:sz w:val="28"/>
          <w:szCs w:val="28"/>
        </w:rPr>
        <w:t>,</w:t>
      </w:r>
      <w:r>
        <w:rPr>
          <w:rFonts w:ascii="Times New Roman" w:hAnsi="Times New Roman"/>
          <w:color w:val="1F0000"/>
          <w:sz w:val="28"/>
          <w:szCs w:val="28"/>
        </w:rPr>
        <w:t xml:space="preserve"> на мой взгляд</w:t>
      </w:r>
      <w:r w:rsidR="007F50AB">
        <w:rPr>
          <w:rFonts w:ascii="Times New Roman" w:hAnsi="Times New Roman"/>
          <w:color w:val="1F0000"/>
          <w:sz w:val="28"/>
          <w:szCs w:val="28"/>
        </w:rPr>
        <w:t>,</w:t>
      </w:r>
      <w:r>
        <w:rPr>
          <w:rFonts w:ascii="Times New Roman" w:hAnsi="Times New Roman"/>
          <w:color w:val="1F0000"/>
          <w:sz w:val="28"/>
          <w:szCs w:val="28"/>
        </w:rPr>
        <w:t xml:space="preserve"> и это изменение не за горами) может</w:t>
      </w:r>
      <w:r w:rsidR="00D33790">
        <w:rPr>
          <w:rFonts w:ascii="Times New Roman" w:hAnsi="Times New Roman"/>
          <w:color w:val="1F0000"/>
          <w:sz w:val="28"/>
          <w:szCs w:val="28"/>
        </w:rPr>
        <w:t xml:space="preserve"> взять на себя ответственность</w:t>
      </w:r>
      <w:r>
        <w:rPr>
          <w:rFonts w:ascii="Times New Roman" w:hAnsi="Times New Roman"/>
          <w:color w:val="1F0000"/>
          <w:sz w:val="28"/>
          <w:szCs w:val="28"/>
        </w:rPr>
        <w:t xml:space="preserve"> за лечение пациента.</w:t>
      </w:r>
      <w:proofErr w:type="gramEnd"/>
      <w:r>
        <w:rPr>
          <w:rFonts w:ascii="Times New Roman" w:hAnsi="Times New Roman"/>
          <w:color w:val="1F0000"/>
          <w:sz w:val="28"/>
          <w:szCs w:val="28"/>
        </w:rPr>
        <w:t xml:space="preserve"> Сегодня он такой ответственностью не обладает: лечит врач, а отвечает руководитель клиники. </w:t>
      </w:r>
    </w:p>
    <w:p w:rsidR="00E767A7" w:rsidRDefault="00E767A7" w:rsidP="00D57323">
      <w:pPr>
        <w:jc w:val="both"/>
      </w:pPr>
      <w:r>
        <w:rPr>
          <w:rFonts w:ascii="Times New Roman" w:hAnsi="Times New Roman"/>
          <w:color w:val="1F0000"/>
          <w:sz w:val="28"/>
          <w:szCs w:val="28"/>
        </w:rPr>
        <w:t>В заключении отмечу: саморегулирование в такой непростой отрасли как здравоохранение сегодня находится еще в самом начале своего развития. Но нам с очень большой скоростью нужно двигаться дальше. Путь уже определен и понятен. Нужно только меньше говорить, а больше делать, делать и еще раз делать. Нашей стране в этот тяжелый период этого  сегодня  особенно не хватает.</w:t>
      </w:r>
    </w:p>
    <w:p w:rsidR="00E767A7" w:rsidRDefault="00E767A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Желаю всем здоровья!</w:t>
      </w: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Председатель Правления СРО НП "</w:t>
      </w:r>
      <w:proofErr w:type="spellStart"/>
      <w:r>
        <w:rPr>
          <w:rFonts w:ascii="Times New Roman" w:hAnsi="Times New Roman"/>
          <w:color w:val="1F0000"/>
          <w:sz w:val="28"/>
          <w:szCs w:val="28"/>
        </w:rPr>
        <w:t>Медсоюз</w:t>
      </w:r>
      <w:proofErr w:type="spellEnd"/>
      <w:r>
        <w:rPr>
          <w:rFonts w:ascii="Times New Roman" w:hAnsi="Times New Roman"/>
          <w:color w:val="1F0000"/>
          <w:sz w:val="28"/>
          <w:szCs w:val="28"/>
        </w:rPr>
        <w:t>" г. Челябинск</w:t>
      </w: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>Учредитель и член правления первой в РФ СРО НП "Ассоциация травматологов-ортопедов Челябинской области"</w:t>
      </w:r>
    </w:p>
    <w:p w:rsidR="00D457AA" w:rsidRDefault="00D457AA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Консультант </w:t>
      </w:r>
      <w:r>
        <w:rPr>
          <w:rFonts w:ascii="Times New Roman" w:hAnsi="Times New Roman"/>
          <w:color w:val="000000"/>
          <w:sz w:val="28"/>
          <w:szCs w:val="28"/>
        </w:rPr>
        <w:t>Комиссии по охране здоровья, физической культуре и популяризации здорового образа жизни</w:t>
      </w:r>
      <w:r>
        <w:rPr>
          <w:rFonts w:ascii="Times New Roman" w:hAnsi="Times New Roman"/>
          <w:color w:val="1F0000"/>
          <w:sz w:val="28"/>
          <w:szCs w:val="28"/>
        </w:rPr>
        <w:t xml:space="preserve"> ОПРФ</w:t>
      </w:r>
    </w:p>
    <w:p w:rsidR="001F3287" w:rsidRDefault="001F3287" w:rsidP="00D57323">
      <w:pPr>
        <w:jc w:val="both"/>
        <w:rPr>
          <w:rFonts w:ascii="Times New Roman" w:hAnsi="Times New Roman"/>
          <w:color w:val="1F0000"/>
          <w:sz w:val="28"/>
          <w:szCs w:val="28"/>
        </w:rPr>
      </w:pPr>
    </w:p>
    <w:p w:rsidR="00D2582C" w:rsidRDefault="00D2582C" w:rsidP="00D573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0000"/>
          <w:sz w:val="28"/>
          <w:szCs w:val="28"/>
        </w:rPr>
        <w:t xml:space="preserve"> </w:t>
      </w:r>
    </w:p>
    <w:p w:rsidR="00D57323" w:rsidRPr="00570CA3" w:rsidRDefault="00D57323" w:rsidP="00D57323">
      <w:pPr>
        <w:jc w:val="both"/>
        <w:rPr>
          <w:rFonts w:ascii="Times New Roman" w:hAnsi="Times New Roman"/>
          <w:sz w:val="28"/>
          <w:szCs w:val="28"/>
        </w:rPr>
      </w:pPr>
    </w:p>
    <w:sectPr w:rsidR="00D57323" w:rsidRPr="00570CA3" w:rsidSect="00CB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210"/>
    <w:multiLevelType w:val="hybridMultilevel"/>
    <w:tmpl w:val="E976001C"/>
    <w:lvl w:ilvl="0" w:tplc="7946D6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8AE"/>
    <w:multiLevelType w:val="hybridMultilevel"/>
    <w:tmpl w:val="58B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6"/>
    <w:rsid w:val="00001DDF"/>
    <w:rsid w:val="00003DFC"/>
    <w:rsid w:val="0008618B"/>
    <w:rsid w:val="000E7757"/>
    <w:rsid w:val="00121E40"/>
    <w:rsid w:val="001267B1"/>
    <w:rsid w:val="00154EA2"/>
    <w:rsid w:val="001F3287"/>
    <w:rsid w:val="002554F6"/>
    <w:rsid w:val="00274998"/>
    <w:rsid w:val="00392D99"/>
    <w:rsid w:val="003B418B"/>
    <w:rsid w:val="00407CFD"/>
    <w:rsid w:val="004512F4"/>
    <w:rsid w:val="004B4E0A"/>
    <w:rsid w:val="0051791E"/>
    <w:rsid w:val="00565461"/>
    <w:rsid w:val="00570CA3"/>
    <w:rsid w:val="005F60F2"/>
    <w:rsid w:val="00637B0B"/>
    <w:rsid w:val="00644E4E"/>
    <w:rsid w:val="006762F1"/>
    <w:rsid w:val="006A5960"/>
    <w:rsid w:val="006F7A79"/>
    <w:rsid w:val="00760DDA"/>
    <w:rsid w:val="00770E99"/>
    <w:rsid w:val="007C440B"/>
    <w:rsid w:val="007F50AB"/>
    <w:rsid w:val="008151AE"/>
    <w:rsid w:val="00831C84"/>
    <w:rsid w:val="00893E14"/>
    <w:rsid w:val="008978A9"/>
    <w:rsid w:val="008C3813"/>
    <w:rsid w:val="00901496"/>
    <w:rsid w:val="009072FF"/>
    <w:rsid w:val="00937C47"/>
    <w:rsid w:val="009466F1"/>
    <w:rsid w:val="009552B1"/>
    <w:rsid w:val="009936D1"/>
    <w:rsid w:val="009D4849"/>
    <w:rsid w:val="00A06222"/>
    <w:rsid w:val="00A06251"/>
    <w:rsid w:val="00A273E0"/>
    <w:rsid w:val="00AF4589"/>
    <w:rsid w:val="00B17428"/>
    <w:rsid w:val="00B23BDE"/>
    <w:rsid w:val="00BD407F"/>
    <w:rsid w:val="00C179DF"/>
    <w:rsid w:val="00C5535B"/>
    <w:rsid w:val="00CB0DDA"/>
    <w:rsid w:val="00CB621B"/>
    <w:rsid w:val="00CC6CB3"/>
    <w:rsid w:val="00D2582C"/>
    <w:rsid w:val="00D30758"/>
    <w:rsid w:val="00D31916"/>
    <w:rsid w:val="00D33790"/>
    <w:rsid w:val="00D35691"/>
    <w:rsid w:val="00D457AA"/>
    <w:rsid w:val="00D57323"/>
    <w:rsid w:val="00D80845"/>
    <w:rsid w:val="00DC2B06"/>
    <w:rsid w:val="00E56BA0"/>
    <w:rsid w:val="00E56D8E"/>
    <w:rsid w:val="00E767A7"/>
    <w:rsid w:val="00EA235D"/>
    <w:rsid w:val="00EC4087"/>
    <w:rsid w:val="00ED3B56"/>
    <w:rsid w:val="00F27A7D"/>
    <w:rsid w:val="00F67AF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E0BF-0B8F-432B-BB18-8A2A178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2014-02-25T04:21:00Z</cp:lastPrinted>
  <dcterms:created xsi:type="dcterms:W3CDTF">2015-04-08T07:37:00Z</dcterms:created>
  <dcterms:modified xsi:type="dcterms:W3CDTF">2015-04-08T07:49:00Z</dcterms:modified>
</cp:coreProperties>
</file>